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60F39" w14:textId="666E4D92" w:rsidR="00F14F3F" w:rsidRPr="0016248F" w:rsidRDefault="00F14F3F" w:rsidP="00F14F3F">
      <w:pPr>
        <w:spacing w:before="480"/>
        <w:rPr>
          <w:rFonts w:ascii="Times New Roman" w:hAnsi="Times New Roman"/>
        </w:rPr>
      </w:pPr>
      <w:r w:rsidRPr="0016248F">
        <w:rPr>
          <w:rFonts w:ascii="Times New Roman" w:hAnsi="Times New Roman"/>
        </w:rPr>
        <w:t xml:space="preserve">SECTION 230923.11 – CONTROL VALVES </w:t>
      </w:r>
    </w:p>
    <w:p w14:paraId="4752ECC0" w14:textId="77777777" w:rsidR="00F14F3F" w:rsidRPr="0016248F" w:rsidRDefault="00F14F3F" w:rsidP="00F14F3F">
      <w:pPr>
        <w:pStyle w:val="PR1"/>
      </w:pPr>
      <w:r w:rsidRPr="0016248F">
        <w:t>1.1</w:t>
      </w:r>
      <w:r w:rsidRPr="0016248F">
        <w:tab/>
        <w:t xml:space="preserve">GENERAL </w:t>
      </w:r>
    </w:p>
    <w:p w14:paraId="7452F498" w14:textId="514CB2B6" w:rsidR="00F14F3F" w:rsidRPr="0016248F" w:rsidRDefault="00F14F3F" w:rsidP="00F14F3F">
      <w:pPr>
        <w:pStyle w:val="PR1"/>
      </w:pPr>
      <w:r w:rsidRPr="0016248F">
        <w:t>Control valves assemblies shall be provided and delivered from a single manufacturer as a complete assembly.  The manufacturer shall warrant all components for a period of 5 years from the date of productio</w:t>
      </w:r>
      <w:r w:rsidR="00E316A1" w:rsidRPr="0016248F">
        <w:t>n</w:t>
      </w:r>
      <w:r w:rsidRPr="0016248F">
        <w:t>.</w:t>
      </w:r>
    </w:p>
    <w:p w14:paraId="31BB39C3" w14:textId="77777777" w:rsidR="002159CD" w:rsidRPr="0016248F" w:rsidRDefault="002159CD" w:rsidP="00F14F3F">
      <w:pPr>
        <w:pStyle w:val="PR1"/>
      </w:pPr>
    </w:p>
    <w:p w14:paraId="2D7E4E80" w14:textId="77777777" w:rsidR="00F14F3F" w:rsidRPr="0016248F" w:rsidRDefault="00F14F3F" w:rsidP="00F14F3F">
      <w:pPr>
        <w:pStyle w:val="PR1"/>
        <w:numPr>
          <w:ilvl w:val="1"/>
          <w:numId w:val="15"/>
        </w:numPr>
        <w:spacing w:before="0" w:after="240"/>
      </w:pPr>
      <w:r w:rsidRPr="0016248F">
        <w:t xml:space="preserve">       BALL-STYLE CONTROL VALVES</w:t>
      </w:r>
    </w:p>
    <w:p w14:paraId="619651E6" w14:textId="5CD8165B" w:rsidR="00F14F3F" w:rsidRPr="0016248F" w:rsidRDefault="00F14F3F" w:rsidP="00F14F3F">
      <w:pPr>
        <w:pStyle w:val="PR2"/>
        <w:numPr>
          <w:ilvl w:val="4"/>
          <w:numId w:val="14"/>
        </w:numPr>
      </w:pPr>
      <w:r w:rsidRPr="0016248F">
        <w:t xml:space="preserve">Manufactured, brand labeled </w:t>
      </w:r>
      <w:r w:rsidR="00E316A1" w:rsidRPr="0016248F">
        <w:t>and</w:t>
      </w:r>
      <w:r w:rsidRPr="0016248F">
        <w:t xml:space="preserve"> distributed by Bray.</w:t>
      </w:r>
    </w:p>
    <w:p w14:paraId="5ED0D6BE" w14:textId="77777777" w:rsidR="00F14F3F" w:rsidRPr="0016248F" w:rsidRDefault="00F14F3F" w:rsidP="00F14F3F">
      <w:pPr>
        <w:pStyle w:val="PR2"/>
        <w:numPr>
          <w:ilvl w:val="0"/>
          <w:numId w:val="0"/>
        </w:numPr>
        <w:ind w:left="864"/>
      </w:pPr>
    </w:p>
    <w:p w14:paraId="6A0A09A3" w14:textId="246B22EF" w:rsidR="00F14F3F" w:rsidRPr="0016248F" w:rsidRDefault="00F14F3F" w:rsidP="00F14F3F">
      <w:pPr>
        <w:pStyle w:val="PR2"/>
        <w:numPr>
          <w:ilvl w:val="4"/>
          <w:numId w:val="14"/>
        </w:numPr>
        <w:spacing w:before="240"/>
        <w:rPr>
          <w:b/>
          <w:bCs/>
        </w:rPr>
      </w:pPr>
      <w:r w:rsidRPr="0016248F">
        <w:rPr>
          <w:b/>
          <w:bCs/>
        </w:rPr>
        <w:t>2</w:t>
      </w:r>
      <w:r w:rsidR="002159CD" w:rsidRPr="0016248F">
        <w:rPr>
          <w:b/>
          <w:bCs/>
        </w:rPr>
        <w:t xml:space="preserve"> &amp; 3-way</w:t>
      </w:r>
      <w:r w:rsidRPr="0016248F">
        <w:rPr>
          <w:b/>
          <w:bCs/>
        </w:rPr>
        <w:t xml:space="preserve"> Ball Valve with Characterizing Disc</w:t>
      </w:r>
      <w:r w:rsidR="00460C09" w:rsidRPr="0016248F">
        <w:rPr>
          <w:b/>
          <w:bCs/>
        </w:rPr>
        <w:t>: NPS 2</w:t>
      </w:r>
      <w:r w:rsidR="00F47DC7">
        <w:rPr>
          <w:b/>
          <w:bCs/>
        </w:rPr>
        <w:t xml:space="preserve"> in.</w:t>
      </w:r>
      <w:r w:rsidR="00460C09" w:rsidRPr="0016248F">
        <w:rPr>
          <w:b/>
          <w:bCs/>
        </w:rPr>
        <w:t xml:space="preserve"> (DN 50) and smaller</w:t>
      </w:r>
    </w:p>
    <w:p w14:paraId="1E20AD79" w14:textId="77777777" w:rsidR="00F14F3F" w:rsidRPr="0016248F" w:rsidRDefault="00F14F3F" w:rsidP="00F14F3F">
      <w:pPr>
        <w:pStyle w:val="PR2"/>
      </w:pPr>
      <w:r w:rsidRPr="0016248F">
        <w:rPr>
          <w:u w:val="single"/>
        </w:rPr>
        <w:t>Materials</w:t>
      </w:r>
      <w:r w:rsidRPr="0016248F">
        <w:t>:</w:t>
      </w:r>
    </w:p>
    <w:p w14:paraId="67E7551A" w14:textId="176F6407" w:rsidR="00F14F3F" w:rsidRPr="0016248F" w:rsidRDefault="00F14F3F" w:rsidP="00460C09">
      <w:pPr>
        <w:pStyle w:val="PR3"/>
      </w:pPr>
      <w:r w:rsidRPr="0016248F">
        <w:t>Body:</w:t>
      </w:r>
      <w:r w:rsidR="00460C09" w:rsidRPr="0016248F">
        <w:t xml:space="preserve"> </w:t>
      </w:r>
      <w:r w:rsidR="00501400" w:rsidRPr="0016248F">
        <w:t>F</w:t>
      </w:r>
      <w:r w:rsidRPr="0016248F">
        <w:t>orged</w:t>
      </w:r>
      <w:r w:rsidR="00501400" w:rsidRPr="0016248F">
        <w:t xml:space="preserve"> </w:t>
      </w:r>
      <w:r w:rsidRPr="0016248F">
        <w:t>brass</w:t>
      </w:r>
    </w:p>
    <w:p w14:paraId="0A04763E" w14:textId="275D1A9D" w:rsidR="00F14F3F" w:rsidRPr="0016248F" w:rsidRDefault="00F14F3F" w:rsidP="00460C09">
      <w:pPr>
        <w:pStyle w:val="PR3"/>
      </w:pPr>
      <w:r w:rsidRPr="0016248F">
        <w:t>Ball:</w:t>
      </w:r>
      <w:r w:rsidR="00460C09" w:rsidRPr="0016248F">
        <w:t xml:space="preserve"> </w:t>
      </w:r>
      <w:r w:rsidR="00DE3E04" w:rsidRPr="0016248F">
        <w:t xml:space="preserve">300 Series </w:t>
      </w:r>
      <w:r w:rsidRPr="0016248F">
        <w:t xml:space="preserve">Stainless steel </w:t>
      </w:r>
    </w:p>
    <w:p w14:paraId="2B650310" w14:textId="343C182D" w:rsidR="00F14F3F" w:rsidRPr="0016248F" w:rsidRDefault="00F14F3F" w:rsidP="00460C09">
      <w:pPr>
        <w:pStyle w:val="PR3"/>
      </w:pPr>
      <w:r w:rsidRPr="0016248F">
        <w:t>Seats/Seals:</w:t>
      </w:r>
      <w:r w:rsidR="00460C09" w:rsidRPr="0016248F">
        <w:t xml:space="preserve"> </w:t>
      </w:r>
      <w:r w:rsidR="008E6F1A" w:rsidRPr="0016248F">
        <w:t xml:space="preserve">Graphite-Reinforced PTFE with EPDM O-Ring backing </w:t>
      </w:r>
    </w:p>
    <w:p w14:paraId="5D33438B" w14:textId="77777777" w:rsidR="00F14F3F" w:rsidRPr="0016248F" w:rsidRDefault="00F14F3F" w:rsidP="00F14F3F">
      <w:pPr>
        <w:pStyle w:val="PR3"/>
      </w:pPr>
      <w:r w:rsidRPr="0016248F">
        <w:t>Stem/Extension/Seals:</w:t>
      </w:r>
    </w:p>
    <w:p w14:paraId="12B31752" w14:textId="0CEAEC71" w:rsidR="00F14F3F" w:rsidRPr="0016248F" w:rsidRDefault="002159CD" w:rsidP="00F14F3F">
      <w:pPr>
        <w:pStyle w:val="PR4"/>
      </w:pPr>
      <w:r w:rsidRPr="0016248F">
        <w:t xml:space="preserve">Stem: </w:t>
      </w:r>
      <w:r w:rsidR="00DE3E04" w:rsidRPr="0016248F">
        <w:t xml:space="preserve">300 Series Stainless </w:t>
      </w:r>
      <w:proofErr w:type="gramStart"/>
      <w:r w:rsidR="00DE3E04" w:rsidRPr="0016248F">
        <w:t>steel</w:t>
      </w:r>
      <w:r w:rsidR="00F14F3F" w:rsidRPr="0016248F">
        <w:t>;</w:t>
      </w:r>
      <w:proofErr w:type="gramEnd"/>
    </w:p>
    <w:p w14:paraId="7B9266DF" w14:textId="07A0FB54" w:rsidR="00F14F3F" w:rsidRPr="0016248F" w:rsidRDefault="002159CD" w:rsidP="00DE3E04">
      <w:pPr>
        <w:pStyle w:val="PR4"/>
      </w:pPr>
      <w:r w:rsidRPr="0016248F">
        <w:t xml:space="preserve">Stem Seals: </w:t>
      </w:r>
      <w:r w:rsidR="00DE3E04" w:rsidRPr="0016248F">
        <w:t xml:space="preserve">Double </w:t>
      </w:r>
      <w:r w:rsidR="00F14F3F" w:rsidRPr="0016248F">
        <w:t xml:space="preserve">EPDM O-Rings </w:t>
      </w:r>
    </w:p>
    <w:p w14:paraId="1544B706" w14:textId="4F5012B9" w:rsidR="00F14F3F" w:rsidRPr="0016248F" w:rsidRDefault="00F14F3F" w:rsidP="00460C09">
      <w:pPr>
        <w:pStyle w:val="PR3"/>
      </w:pPr>
      <w:r w:rsidRPr="0016248F">
        <w:t>Characterizing Disc:</w:t>
      </w:r>
      <w:r w:rsidR="00460C09" w:rsidRPr="0016248F">
        <w:t xml:space="preserve"> </w:t>
      </w:r>
      <w:r w:rsidR="008E6F1A" w:rsidRPr="0016248F">
        <w:t xml:space="preserve">AMODEL® AS-1145HS </w:t>
      </w:r>
      <w:proofErr w:type="spellStart"/>
      <w:r w:rsidR="008E6F1A" w:rsidRPr="0016248F">
        <w:t>Polyphthalamide</w:t>
      </w:r>
      <w:proofErr w:type="spellEnd"/>
      <w:r w:rsidR="008E6F1A" w:rsidRPr="0016248F">
        <w:t xml:space="preserve"> Resin</w:t>
      </w:r>
    </w:p>
    <w:p w14:paraId="2812E2EB" w14:textId="68C72C26" w:rsidR="00F14F3F" w:rsidRPr="0016248F" w:rsidRDefault="00F14F3F" w:rsidP="00460C09">
      <w:pPr>
        <w:pStyle w:val="PR2"/>
      </w:pPr>
      <w:r w:rsidRPr="0016248F">
        <w:rPr>
          <w:u w:val="single"/>
        </w:rPr>
        <w:t>Piping Connections</w:t>
      </w:r>
      <w:r w:rsidRPr="0016248F">
        <w:t>:</w:t>
      </w:r>
      <w:r w:rsidR="00460C09" w:rsidRPr="0016248F">
        <w:t xml:space="preserve"> </w:t>
      </w:r>
      <w:r w:rsidRPr="0016248F">
        <w:t>female NPT</w:t>
      </w:r>
      <w:r w:rsidR="00D56C9C">
        <w:t xml:space="preserve"> </w:t>
      </w:r>
      <w:r w:rsidR="00D56C9C" w:rsidRPr="006718F5">
        <w:t>or BSP Threaded</w:t>
      </w:r>
      <w:r w:rsidR="00D56C9C">
        <w:t xml:space="preserve"> </w:t>
      </w:r>
    </w:p>
    <w:p w14:paraId="41B288B3" w14:textId="77777777" w:rsidR="00460C09" w:rsidRPr="0016248F" w:rsidRDefault="00F14F3F" w:rsidP="00460C09">
      <w:pPr>
        <w:pStyle w:val="PR2"/>
      </w:pPr>
      <w:r w:rsidRPr="0016248F">
        <w:rPr>
          <w:u w:val="single"/>
        </w:rPr>
        <w:t>Media</w:t>
      </w:r>
      <w:r w:rsidRPr="0016248F">
        <w:t xml:space="preserve">: </w:t>
      </w:r>
      <w:r w:rsidR="00460C09" w:rsidRPr="0016248F">
        <w:t xml:space="preserve"> </w:t>
      </w:r>
    </w:p>
    <w:p w14:paraId="4AAD362F" w14:textId="77777777" w:rsidR="00713057" w:rsidRDefault="00460C09" w:rsidP="00713057">
      <w:pPr>
        <w:pStyle w:val="PR3"/>
      </w:pPr>
      <w:r w:rsidRPr="0016248F">
        <w:t xml:space="preserve">Hot Water, Chilled Water, Condenser Water up to 50% Glycol </w:t>
      </w:r>
    </w:p>
    <w:p w14:paraId="6062AB78" w14:textId="08E4B4D5" w:rsidR="00713057" w:rsidRDefault="00713057" w:rsidP="00713057">
      <w:pPr>
        <w:pStyle w:val="PR4"/>
      </w:pPr>
      <w:r w:rsidRPr="0016248F">
        <w:t>Standard Mounting: -22˚F to 203˚F (-30˚C to 95˚C)</w:t>
      </w:r>
    </w:p>
    <w:p w14:paraId="35398D09" w14:textId="7718F559" w:rsidR="00713057" w:rsidRDefault="00713057" w:rsidP="00713057">
      <w:pPr>
        <w:pStyle w:val="PR4"/>
      </w:pPr>
      <w:r w:rsidRPr="0016248F">
        <w:t>High Temp</w:t>
      </w:r>
      <w:r w:rsidR="003F30BF">
        <w:t>erature</w:t>
      </w:r>
      <w:r w:rsidRPr="0016248F">
        <w:t xml:space="preserve"> Mounting: -22˚F to 284˚F (-30˚C to 140˚C)</w:t>
      </w:r>
    </w:p>
    <w:p w14:paraId="0A023FCA" w14:textId="639FCE89" w:rsidR="00460C09" w:rsidRPr="0016248F" w:rsidRDefault="00460C09" w:rsidP="00460C09">
      <w:pPr>
        <w:pStyle w:val="PR3"/>
      </w:pPr>
      <w:r w:rsidRPr="0016248F">
        <w:t xml:space="preserve">15 PSIG (103 kPa) Saturated Steam </w:t>
      </w:r>
      <w:r w:rsidR="000031F8" w:rsidRPr="00080E40">
        <w:t>@ 250˚F (140˚C)</w:t>
      </w:r>
      <w:r w:rsidR="000031F8">
        <w:t xml:space="preserve"> </w:t>
      </w:r>
      <w:r w:rsidR="000031F8" w:rsidRPr="00080E40">
        <w:t>for</w:t>
      </w:r>
      <w:r w:rsidR="000031F8" w:rsidRPr="0016248F">
        <w:t xml:space="preserve"> HVAC Systems </w:t>
      </w:r>
    </w:p>
    <w:p w14:paraId="150971ED" w14:textId="0E591188" w:rsidR="00F14F3F" w:rsidRPr="0016248F" w:rsidRDefault="00F14F3F" w:rsidP="00460C09">
      <w:pPr>
        <w:pStyle w:val="PR2"/>
      </w:pPr>
      <w:r w:rsidRPr="0016248F">
        <w:rPr>
          <w:u w:val="single"/>
        </w:rPr>
        <w:t>Performance</w:t>
      </w:r>
      <w:r w:rsidRPr="0016248F">
        <w:t>:</w:t>
      </w:r>
    </w:p>
    <w:p w14:paraId="35048CCA" w14:textId="77777777" w:rsidR="00460C09" w:rsidRPr="0016248F" w:rsidRDefault="00E41BA0" w:rsidP="00460C09">
      <w:pPr>
        <w:pStyle w:val="PR3"/>
      </w:pPr>
      <w:r w:rsidRPr="0016248F">
        <w:t xml:space="preserve">Inherent Flow Characteristics:  </w:t>
      </w:r>
    </w:p>
    <w:p w14:paraId="4088E08D" w14:textId="3C1953A1" w:rsidR="002159CD" w:rsidRPr="0016248F" w:rsidRDefault="002159CD" w:rsidP="002159CD">
      <w:pPr>
        <w:pStyle w:val="PR4"/>
      </w:pPr>
      <w:r w:rsidRPr="0016248F">
        <w:t>2-Way:</w:t>
      </w:r>
      <w:r w:rsidR="00E41BA0" w:rsidRPr="0016248F">
        <w:t xml:space="preserve">  Equal percentage</w:t>
      </w:r>
    </w:p>
    <w:p w14:paraId="42FB8EA1" w14:textId="04163C8F" w:rsidR="002159CD" w:rsidRPr="0016248F" w:rsidRDefault="002159CD" w:rsidP="002159CD">
      <w:pPr>
        <w:pStyle w:val="PR4"/>
      </w:pPr>
      <w:r w:rsidRPr="0016248F">
        <w:t>3-Way: Equal Percentage Port A, Linear Port B (Bypass)</w:t>
      </w:r>
    </w:p>
    <w:p w14:paraId="411FC56A" w14:textId="77777777" w:rsidR="00F14F3F" w:rsidRPr="0016248F" w:rsidRDefault="00F14F3F" w:rsidP="00F14F3F">
      <w:pPr>
        <w:pStyle w:val="PR3"/>
      </w:pPr>
      <w:r w:rsidRPr="0016248F">
        <w:t>Pressure:</w:t>
      </w:r>
    </w:p>
    <w:p w14:paraId="04C896D5" w14:textId="77777777" w:rsidR="002159CD" w:rsidRPr="0016248F" w:rsidRDefault="00F14F3F" w:rsidP="002159CD">
      <w:pPr>
        <w:pStyle w:val="PR4"/>
      </w:pPr>
      <w:r w:rsidRPr="0016248F">
        <w:t xml:space="preserve">Body:  </w:t>
      </w:r>
    </w:p>
    <w:p w14:paraId="75756FDF" w14:textId="3E20A0E0" w:rsidR="000774B1" w:rsidRPr="0016248F" w:rsidRDefault="000774B1" w:rsidP="002159CD">
      <w:pPr>
        <w:pStyle w:val="PR5"/>
      </w:pPr>
      <w:r w:rsidRPr="0016248F">
        <w:t>Cold Working Pressure: 580 PSI (PN 40)</w:t>
      </w:r>
    </w:p>
    <w:p w14:paraId="43716E23" w14:textId="77777777" w:rsidR="000652CF" w:rsidRPr="0016248F" w:rsidRDefault="00F14F3F" w:rsidP="00F14F3F">
      <w:pPr>
        <w:pStyle w:val="PR4"/>
      </w:pPr>
      <w:r w:rsidRPr="0016248F">
        <w:t xml:space="preserve">Maximum Operating Differential:  </w:t>
      </w:r>
    </w:p>
    <w:p w14:paraId="4A208B98" w14:textId="5AE418EE" w:rsidR="000652CF" w:rsidRPr="0016248F" w:rsidRDefault="000652CF" w:rsidP="000652CF">
      <w:pPr>
        <w:pStyle w:val="PR5"/>
      </w:pPr>
      <w:r w:rsidRPr="0016248F">
        <w:t>50 PSI</w:t>
      </w:r>
      <w:r w:rsidR="00B80D45" w:rsidRPr="0016248F">
        <w:t>D</w:t>
      </w:r>
      <w:r w:rsidRPr="0016248F">
        <w:t xml:space="preserve"> Maximum Differential Pressure for Valves with Characterized Flow Control Disk and 30 PSI Maximum for Quiet Service Ball Valves</w:t>
      </w:r>
    </w:p>
    <w:p w14:paraId="675B9315" w14:textId="0B6EDE4E" w:rsidR="00F14F3F" w:rsidRPr="0016248F" w:rsidRDefault="00F14F3F" w:rsidP="00F14F3F">
      <w:pPr>
        <w:pStyle w:val="PR4"/>
      </w:pPr>
      <w:r w:rsidRPr="0016248F">
        <w:t xml:space="preserve">Close-off </w:t>
      </w:r>
      <w:r w:rsidR="008113C0">
        <w:t>rating</w:t>
      </w:r>
    </w:p>
    <w:p w14:paraId="3F267DC5" w14:textId="375306AA" w:rsidR="00F14F3F" w:rsidRPr="0016248F" w:rsidRDefault="00F14F3F" w:rsidP="00F14F3F">
      <w:pPr>
        <w:pStyle w:val="PR5"/>
      </w:pPr>
      <w:r w:rsidRPr="0016248F">
        <w:t>200 psid (1379 kPa)</w:t>
      </w:r>
    </w:p>
    <w:p w14:paraId="7821375E" w14:textId="77777777" w:rsidR="002159CD" w:rsidRPr="0016248F" w:rsidRDefault="00F14F3F" w:rsidP="00F14F3F">
      <w:pPr>
        <w:pStyle w:val="PR3"/>
      </w:pPr>
      <w:r w:rsidRPr="0016248F">
        <w:t>Leakage</w:t>
      </w:r>
      <w:r w:rsidR="002159CD" w:rsidRPr="0016248F">
        <w:t>:</w:t>
      </w:r>
    </w:p>
    <w:p w14:paraId="16E670AC" w14:textId="51106354" w:rsidR="00B80D45" w:rsidRPr="0016248F" w:rsidRDefault="002159CD" w:rsidP="002159CD">
      <w:pPr>
        <w:pStyle w:val="PR4"/>
      </w:pPr>
      <w:r w:rsidRPr="0016248F">
        <w:t xml:space="preserve">2-Way: </w:t>
      </w:r>
      <w:r w:rsidR="00B80D45" w:rsidRPr="0016248F">
        <w:t>CLASS IV</w:t>
      </w:r>
    </w:p>
    <w:p w14:paraId="57850D5D" w14:textId="5EA107DE" w:rsidR="002159CD" w:rsidRPr="0016248F" w:rsidRDefault="002159CD" w:rsidP="002159CD">
      <w:pPr>
        <w:pStyle w:val="PR4"/>
      </w:pPr>
      <w:r w:rsidRPr="0016248F">
        <w:t>3-Way: 1% of Maximum Flow for Three-Way Bypass Port</w:t>
      </w:r>
    </w:p>
    <w:p w14:paraId="7A4DE26C" w14:textId="77777777" w:rsidR="00F14F3F" w:rsidRPr="0016248F" w:rsidRDefault="00F14F3F" w:rsidP="00F14F3F">
      <w:pPr>
        <w:pStyle w:val="PR2"/>
      </w:pPr>
      <w:r w:rsidRPr="0016248F">
        <w:rPr>
          <w:u w:val="single"/>
        </w:rPr>
        <w:t>Labeling</w:t>
      </w:r>
      <w:r w:rsidRPr="0016248F">
        <w:t>:  Valve body shall be furnished with a label containing the following data:</w:t>
      </w:r>
    </w:p>
    <w:p w14:paraId="18F43A01" w14:textId="46B55C15" w:rsidR="00F14F3F" w:rsidRPr="0016248F" w:rsidRDefault="00F14F3F" w:rsidP="00F14F3F">
      <w:pPr>
        <w:pStyle w:val="PR3"/>
      </w:pPr>
      <w:r w:rsidRPr="0016248F">
        <w:t>Manufacturer's name and model number</w:t>
      </w:r>
    </w:p>
    <w:p w14:paraId="1C409EBA" w14:textId="30E4E9EF" w:rsidR="00F14F3F" w:rsidRDefault="0058039D" w:rsidP="002159CD">
      <w:pPr>
        <w:pStyle w:val="PR3"/>
      </w:pPr>
      <w:r>
        <w:t xml:space="preserve">Body </w:t>
      </w:r>
      <w:r w:rsidR="000B40AA">
        <w:t>P</w:t>
      </w:r>
      <w:r>
        <w:t xml:space="preserve">ressure </w:t>
      </w:r>
      <w:r w:rsidR="000B40AA">
        <w:t>R</w:t>
      </w:r>
      <w:r>
        <w:t>ating</w:t>
      </w:r>
    </w:p>
    <w:p w14:paraId="353714B2" w14:textId="7E8A12C8" w:rsidR="00C62363" w:rsidRDefault="0058039D" w:rsidP="002159CD">
      <w:pPr>
        <w:pStyle w:val="PR3"/>
      </w:pPr>
      <w:r>
        <w:t xml:space="preserve">Trim </w:t>
      </w:r>
    </w:p>
    <w:p w14:paraId="0FC820A4" w14:textId="25AFF701" w:rsidR="0058039D" w:rsidRPr="0016248F" w:rsidRDefault="0058039D" w:rsidP="002159CD">
      <w:pPr>
        <w:pStyle w:val="PR3"/>
      </w:pPr>
      <w:proofErr w:type="spellStart"/>
      <w:r>
        <w:t>Cv</w:t>
      </w:r>
      <w:proofErr w:type="spellEnd"/>
    </w:p>
    <w:p w14:paraId="6BBD18DD" w14:textId="1D524E8B" w:rsidR="3E110BFE" w:rsidRDefault="3E110BFE" w:rsidP="374737FE"/>
    <w:sectPr w:rsidR="3E110BFE" w:rsidSect="00A00B30">
      <w:head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BE63F" w14:textId="77777777" w:rsidR="00093CD3" w:rsidRDefault="00093CD3" w:rsidP="009224A2">
      <w:r>
        <w:separator/>
      </w:r>
    </w:p>
  </w:endnote>
  <w:endnote w:type="continuationSeparator" w:id="0">
    <w:p w14:paraId="2883B62D" w14:textId="77777777" w:rsidR="00093CD3" w:rsidRDefault="00093CD3" w:rsidP="009224A2">
      <w:r>
        <w:continuationSeparator/>
      </w:r>
    </w:p>
  </w:endnote>
  <w:endnote w:type="continuationNotice" w:id="1">
    <w:p w14:paraId="2EFD72F5" w14:textId="77777777" w:rsidR="00093CD3" w:rsidRDefault="00093C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ok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C5C10" w14:textId="77777777" w:rsidR="00093CD3" w:rsidRDefault="00093CD3" w:rsidP="009224A2">
      <w:r>
        <w:separator/>
      </w:r>
    </w:p>
  </w:footnote>
  <w:footnote w:type="continuationSeparator" w:id="0">
    <w:p w14:paraId="28A65AC7" w14:textId="77777777" w:rsidR="00093CD3" w:rsidRDefault="00093CD3" w:rsidP="009224A2">
      <w:r>
        <w:continuationSeparator/>
      </w:r>
    </w:p>
  </w:footnote>
  <w:footnote w:type="continuationNotice" w:id="1">
    <w:p w14:paraId="2CD6364E" w14:textId="77777777" w:rsidR="00093CD3" w:rsidRDefault="00093C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C099C" w14:textId="77777777" w:rsidR="009224A2" w:rsidRDefault="009224A2">
    <w:pPr>
      <w:pStyle w:val="Header"/>
    </w:pPr>
    <w:r>
      <w:rPr>
        <w:rFonts w:hint="eastAsia"/>
        <w:noProof/>
      </w:rPr>
      <w:drawing>
        <wp:inline distT="0" distB="0" distL="0" distR="0" wp14:anchorId="5FDC099D" wp14:editId="682CE0B1">
          <wp:extent cx="6786563" cy="904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SI Co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0671" cy="905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A309032"/>
    <w:lvl w:ilvl="0">
      <w:start w:val="1"/>
      <w:numFmt w:val="decimal"/>
      <w:pStyle w:val="PRT"/>
      <w:suff w:val="nothing"/>
      <w:lvlText w:val="PART %1 - "/>
      <w:lvlJc w:val="left"/>
      <w:pPr>
        <w:ind w:left="0" w:firstLine="0"/>
      </w:pPr>
      <w:rPr>
        <w:rFonts w:hint="default"/>
      </w:rPr>
    </w:lvl>
    <w:lvl w:ilvl="1">
      <w:numFmt w:val="decimal"/>
      <w:pStyle w:val="SUT"/>
      <w:suff w:val="nothing"/>
      <w:lvlText w:val="SCHEDULE %2 - "/>
      <w:lvlJc w:val="left"/>
      <w:pPr>
        <w:ind w:left="0" w:firstLine="0"/>
      </w:pPr>
      <w:rPr>
        <w:rFonts w:hint="default"/>
      </w:rPr>
    </w:lvl>
    <w:lvl w:ilvl="2"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RT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  <w:b w:val="0"/>
        <w:color w:val="auto"/>
      </w:rPr>
    </w:lvl>
    <w:lvl w:ilvl="5">
      <w:start w:val="1"/>
      <w:numFmt w:val="decimal"/>
      <w:pStyle w:val="PR2"/>
      <w:lvlText w:val="%6."/>
      <w:lvlJc w:val="left"/>
      <w:pPr>
        <w:tabs>
          <w:tab w:val="num" w:pos="1440"/>
        </w:tabs>
        <w:ind w:left="1440" w:hanging="576"/>
      </w:pPr>
      <w:rPr>
        <w:rFonts w:hint="default"/>
        <w:b w:val="0"/>
      </w:rPr>
    </w:lvl>
    <w:lvl w:ilvl="6">
      <w:start w:val="1"/>
      <w:numFmt w:val="lowerLetter"/>
      <w:pStyle w:val="PR3"/>
      <w:lvlText w:val="%7."/>
      <w:lvlJc w:val="left"/>
      <w:pPr>
        <w:tabs>
          <w:tab w:val="num" w:pos="2016"/>
        </w:tabs>
        <w:ind w:left="2016" w:hanging="576"/>
      </w:pPr>
      <w:rPr>
        <w:rFonts w:hint="default"/>
        <w:color w:val="auto"/>
      </w:rPr>
    </w:lvl>
    <w:lvl w:ilvl="7">
      <w:start w:val="1"/>
      <w:numFmt w:val="decimal"/>
      <w:pStyle w:val="PR4"/>
      <w:lvlText w:val="%8)"/>
      <w:lvlJc w:val="left"/>
      <w:pPr>
        <w:tabs>
          <w:tab w:val="num" w:pos="2592"/>
        </w:tabs>
        <w:ind w:left="2592" w:hanging="576"/>
      </w:pPr>
      <w:rPr>
        <w:rFonts w:hint="default"/>
        <w:b w:val="0"/>
      </w:rPr>
    </w:lvl>
    <w:lvl w:ilvl="8">
      <w:start w:val="1"/>
      <w:numFmt w:val="lowerLetter"/>
      <w:pStyle w:val="PR5"/>
      <w:lvlText w:val="%9)"/>
      <w:lvlJc w:val="left"/>
      <w:pPr>
        <w:tabs>
          <w:tab w:val="num" w:pos="3456"/>
        </w:tabs>
        <w:ind w:left="3456" w:hanging="576"/>
      </w:pPr>
      <w:rPr>
        <w:rFonts w:hint="default"/>
      </w:rPr>
    </w:lvl>
  </w:abstractNum>
  <w:abstractNum w:abstractNumId="1" w15:restartNumberingAfterBreak="0">
    <w:nsid w:val="21771376"/>
    <w:multiLevelType w:val="hybridMultilevel"/>
    <w:tmpl w:val="7FAC5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777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D3310E"/>
    <w:multiLevelType w:val="hybridMultilevel"/>
    <w:tmpl w:val="CDBE8D0E"/>
    <w:lvl w:ilvl="0" w:tplc="6A6886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45CE549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11124CC"/>
    <w:multiLevelType w:val="hybridMultilevel"/>
    <w:tmpl w:val="9F6459C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42F31D8A"/>
    <w:multiLevelType w:val="hybridMultilevel"/>
    <w:tmpl w:val="EE40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63B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756865"/>
    <w:multiLevelType w:val="hybridMultilevel"/>
    <w:tmpl w:val="E1983F08"/>
    <w:lvl w:ilvl="0" w:tplc="A364D3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364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1834517"/>
    <w:multiLevelType w:val="hybridMultilevel"/>
    <w:tmpl w:val="9BBAD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82C21"/>
    <w:multiLevelType w:val="multilevel"/>
    <w:tmpl w:val="3EA83F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4C22309"/>
    <w:multiLevelType w:val="hybridMultilevel"/>
    <w:tmpl w:val="E49CB0A6"/>
    <w:lvl w:ilvl="0" w:tplc="6ED4484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790AE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 w:tplc="3B7692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auto"/>
      </w:rPr>
    </w:lvl>
    <w:lvl w:ilvl="3" w:tplc="DC125CD4">
      <w:start w:val="1"/>
      <w:numFmt w:val="lowerLetter"/>
      <w:lvlText w:val="%4."/>
      <w:lvlJc w:val="left"/>
      <w:pPr>
        <w:tabs>
          <w:tab w:val="num" w:pos="2790"/>
        </w:tabs>
        <w:ind w:left="279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E96560"/>
    <w:multiLevelType w:val="hybridMultilevel"/>
    <w:tmpl w:val="CD5E3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822C33"/>
    <w:multiLevelType w:val="hybridMultilevel"/>
    <w:tmpl w:val="97368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E7444E"/>
    <w:multiLevelType w:val="multilevel"/>
    <w:tmpl w:val="62D2ADAE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46284068">
    <w:abstractNumId w:val="8"/>
  </w:num>
  <w:num w:numId="2" w16cid:durableId="852455242">
    <w:abstractNumId w:val="2"/>
  </w:num>
  <w:num w:numId="3" w16cid:durableId="1539394439">
    <w:abstractNumId w:val="6"/>
  </w:num>
  <w:num w:numId="4" w16cid:durableId="477919039">
    <w:abstractNumId w:val="5"/>
  </w:num>
  <w:num w:numId="5" w16cid:durableId="8273047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99395580">
    <w:abstractNumId w:val="4"/>
  </w:num>
  <w:num w:numId="7" w16cid:durableId="1387528656">
    <w:abstractNumId w:val="1"/>
  </w:num>
  <w:num w:numId="8" w16cid:durableId="912811907">
    <w:abstractNumId w:val="12"/>
  </w:num>
  <w:num w:numId="9" w16cid:durableId="1523547616">
    <w:abstractNumId w:val="7"/>
  </w:num>
  <w:num w:numId="10" w16cid:durableId="952514783">
    <w:abstractNumId w:val="9"/>
  </w:num>
  <w:num w:numId="11" w16cid:durableId="1726837088">
    <w:abstractNumId w:val="14"/>
  </w:num>
  <w:num w:numId="12" w16cid:durableId="2140755432">
    <w:abstractNumId w:val="11"/>
  </w:num>
  <w:num w:numId="13" w16cid:durableId="1952934243">
    <w:abstractNumId w:val="3"/>
  </w:num>
  <w:num w:numId="14" w16cid:durableId="1244491514">
    <w:abstractNumId w:val="0"/>
  </w:num>
  <w:num w:numId="15" w16cid:durableId="12556311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4A2"/>
    <w:rsid w:val="000031F8"/>
    <w:rsid w:val="000244EF"/>
    <w:rsid w:val="000333C6"/>
    <w:rsid w:val="000403C2"/>
    <w:rsid w:val="00042BB7"/>
    <w:rsid w:val="0006267C"/>
    <w:rsid w:val="000652CF"/>
    <w:rsid w:val="000774B1"/>
    <w:rsid w:val="00077DE6"/>
    <w:rsid w:val="00093CD3"/>
    <w:rsid w:val="00093FFA"/>
    <w:rsid w:val="00094EB7"/>
    <w:rsid w:val="000A4227"/>
    <w:rsid w:val="000B2A1B"/>
    <w:rsid w:val="000B40AA"/>
    <w:rsid w:val="000D7CDE"/>
    <w:rsid w:val="00141986"/>
    <w:rsid w:val="00150C56"/>
    <w:rsid w:val="00160281"/>
    <w:rsid w:val="0016248F"/>
    <w:rsid w:val="00162C31"/>
    <w:rsid w:val="00167BA0"/>
    <w:rsid w:val="00173E23"/>
    <w:rsid w:val="001A2947"/>
    <w:rsid w:val="001A5509"/>
    <w:rsid w:val="001C2468"/>
    <w:rsid w:val="001D5E2F"/>
    <w:rsid w:val="001E20FB"/>
    <w:rsid w:val="002159CD"/>
    <w:rsid w:val="002616CA"/>
    <w:rsid w:val="00272EA4"/>
    <w:rsid w:val="00294855"/>
    <w:rsid w:val="00297275"/>
    <w:rsid w:val="002C30FC"/>
    <w:rsid w:val="003046B5"/>
    <w:rsid w:val="00313C99"/>
    <w:rsid w:val="003226B4"/>
    <w:rsid w:val="003426E7"/>
    <w:rsid w:val="0035102E"/>
    <w:rsid w:val="0035449B"/>
    <w:rsid w:val="00370C82"/>
    <w:rsid w:val="003851C3"/>
    <w:rsid w:val="00387183"/>
    <w:rsid w:val="003A148D"/>
    <w:rsid w:val="003A6E8E"/>
    <w:rsid w:val="003B3665"/>
    <w:rsid w:val="003F098D"/>
    <w:rsid w:val="003F30BF"/>
    <w:rsid w:val="00401938"/>
    <w:rsid w:val="00404E80"/>
    <w:rsid w:val="00406B62"/>
    <w:rsid w:val="004339D9"/>
    <w:rsid w:val="00460C09"/>
    <w:rsid w:val="00485BF7"/>
    <w:rsid w:val="0048769F"/>
    <w:rsid w:val="004A17ED"/>
    <w:rsid w:val="004A3527"/>
    <w:rsid w:val="004B5081"/>
    <w:rsid w:val="004C4ECD"/>
    <w:rsid w:val="004E068F"/>
    <w:rsid w:val="004E25A4"/>
    <w:rsid w:val="00501400"/>
    <w:rsid w:val="00510498"/>
    <w:rsid w:val="0051273C"/>
    <w:rsid w:val="0053133C"/>
    <w:rsid w:val="005318CC"/>
    <w:rsid w:val="00551EE1"/>
    <w:rsid w:val="00557C0F"/>
    <w:rsid w:val="0058039D"/>
    <w:rsid w:val="005A45CF"/>
    <w:rsid w:val="005C7ADF"/>
    <w:rsid w:val="005F0FFF"/>
    <w:rsid w:val="00604846"/>
    <w:rsid w:val="00605103"/>
    <w:rsid w:val="0061433D"/>
    <w:rsid w:val="00630BE3"/>
    <w:rsid w:val="006369E8"/>
    <w:rsid w:val="0065039D"/>
    <w:rsid w:val="00663790"/>
    <w:rsid w:val="006718F5"/>
    <w:rsid w:val="00684F03"/>
    <w:rsid w:val="00687FD2"/>
    <w:rsid w:val="006D028D"/>
    <w:rsid w:val="00713057"/>
    <w:rsid w:val="007310D9"/>
    <w:rsid w:val="0075076E"/>
    <w:rsid w:val="00771B00"/>
    <w:rsid w:val="00772299"/>
    <w:rsid w:val="00783929"/>
    <w:rsid w:val="00792611"/>
    <w:rsid w:val="007E3E41"/>
    <w:rsid w:val="008113C0"/>
    <w:rsid w:val="008329CB"/>
    <w:rsid w:val="008542E6"/>
    <w:rsid w:val="00867FDD"/>
    <w:rsid w:val="00890A6C"/>
    <w:rsid w:val="008E6F1A"/>
    <w:rsid w:val="009224A2"/>
    <w:rsid w:val="009276CD"/>
    <w:rsid w:val="009373DA"/>
    <w:rsid w:val="0094591B"/>
    <w:rsid w:val="009602EC"/>
    <w:rsid w:val="00962B62"/>
    <w:rsid w:val="00970CB8"/>
    <w:rsid w:val="009B5F50"/>
    <w:rsid w:val="009E15F8"/>
    <w:rsid w:val="009E1DBE"/>
    <w:rsid w:val="009F7F69"/>
    <w:rsid w:val="00A00B30"/>
    <w:rsid w:val="00A05FE7"/>
    <w:rsid w:val="00A17465"/>
    <w:rsid w:val="00A340AE"/>
    <w:rsid w:val="00A358CB"/>
    <w:rsid w:val="00A36196"/>
    <w:rsid w:val="00A41E46"/>
    <w:rsid w:val="00A542E2"/>
    <w:rsid w:val="00A71C68"/>
    <w:rsid w:val="00A76CA1"/>
    <w:rsid w:val="00A80AFF"/>
    <w:rsid w:val="00AA0B15"/>
    <w:rsid w:val="00AB46EF"/>
    <w:rsid w:val="00AB6D0A"/>
    <w:rsid w:val="00AC3D4A"/>
    <w:rsid w:val="00AE2534"/>
    <w:rsid w:val="00AF2D95"/>
    <w:rsid w:val="00AF2E44"/>
    <w:rsid w:val="00AF6FF9"/>
    <w:rsid w:val="00B4562D"/>
    <w:rsid w:val="00B60894"/>
    <w:rsid w:val="00B60A56"/>
    <w:rsid w:val="00B753D0"/>
    <w:rsid w:val="00B80D45"/>
    <w:rsid w:val="00B9359A"/>
    <w:rsid w:val="00BC3757"/>
    <w:rsid w:val="00BC42BD"/>
    <w:rsid w:val="00BE237C"/>
    <w:rsid w:val="00C24DEE"/>
    <w:rsid w:val="00C32AAD"/>
    <w:rsid w:val="00C3508C"/>
    <w:rsid w:val="00C520B4"/>
    <w:rsid w:val="00C55B25"/>
    <w:rsid w:val="00C62363"/>
    <w:rsid w:val="00C62EAF"/>
    <w:rsid w:val="00C679A0"/>
    <w:rsid w:val="00C77E24"/>
    <w:rsid w:val="00C82167"/>
    <w:rsid w:val="00CB482C"/>
    <w:rsid w:val="00CE0B79"/>
    <w:rsid w:val="00CE1477"/>
    <w:rsid w:val="00CE20CB"/>
    <w:rsid w:val="00D0352E"/>
    <w:rsid w:val="00D10A7C"/>
    <w:rsid w:val="00D45560"/>
    <w:rsid w:val="00D46D6A"/>
    <w:rsid w:val="00D56C9C"/>
    <w:rsid w:val="00D63F5E"/>
    <w:rsid w:val="00D7676D"/>
    <w:rsid w:val="00D83D8D"/>
    <w:rsid w:val="00D9071D"/>
    <w:rsid w:val="00DB3F36"/>
    <w:rsid w:val="00DE3E04"/>
    <w:rsid w:val="00E039C1"/>
    <w:rsid w:val="00E04376"/>
    <w:rsid w:val="00E243F6"/>
    <w:rsid w:val="00E316A1"/>
    <w:rsid w:val="00E41BA0"/>
    <w:rsid w:val="00E657BD"/>
    <w:rsid w:val="00E710AA"/>
    <w:rsid w:val="00E75054"/>
    <w:rsid w:val="00E95891"/>
    <w:rsid w:val="00EA3522"/>
    <w:rsid w:val="00EB08E8"/>
    <w:rsid w:val="00EE12BC"/>
    <w:rsid w:val="00F02A79"/>
    <w:rsid w:val="00F14F3F"/>
    <w:rsid w:val="00F36262"/>
    <w:rsid w:val="00F44758"/>
    <w:rsid w:val="00F47DC7"/>
    <w:rsid w:val="00F76E07"/>
    <w:rsid w:val="00FC725D"/>
    <w:rsid w:val="00FD36FB"/>
    <w:rsid w:val="00FE237E"/>
    <w:rsid w:val="0A28CA13"/>
    <w:rsid w:val="10BE18AD"/>
    <w:rsid w:val="26C7D697"/>
    <w:rsid w:val="374737FE"/>
    <w:rsid w:val="3E110BFE"/>
    <w:rsid w:val="4B9E5B0A"/>
    <w:rsid w:val="4C092D20"/>
    <w:rsid w:val="563997BB"/>
    <w:rsid w:val="57829055"/>
    <w:rsid w:val="5D329EE4"/>
    <w:rsid w:val="6378C988"/>
    <w:rsid w:val="7312B932"/>
    <w:rsid w:val="7446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C0996"/>
  <w15:chartTrackingRefBased/>
  <w15:docId w15:val="{3165B0ED-2B3B-4173-A743-13ACF2AB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4A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9224A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22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224A2"/>
  </w:style>
  <w:style w:type="paragraph" w:styleId="Footer">
    <w:name w:val="footer"/>
    <w:basedOn w:val="Normal"/>
    <w:link w:val="FooterChar"/>
    <w:uiPriority w:val="99"/>
    <w:unhideWhenUsed/>
    <w:rsid w:val="00922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4A2"/>
  </w:style>
  <w:style w:type="paragraph" w:styleId="PlainText">
    <w:name w:val="Plain Text"/>
    <w:basedOn w:val="Normal"/>
    <w:link w:val="PlainTextChar"/>
    <w:uiPriority w:val="99"/>
    <w:semiHidden/>
    <w:unhideWhenUsed/>
    <w:rsid w:val="003F098D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098D"/>
    <w:rPr>
      <w:rFonts w:ascii="Calibri" w:hAnsi="Calibri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0244E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95"/>
    <w:rPr>
      <w:rFonts w:ascii="Segoe UI" w:eastAsiaTheme="minorEastAsia" w:hAnsi="Segoe UI" w:cs="Segoe UI"/>
      <w:sz w:val="18"/>
      <w:szCs w:val="18"/>
    </w:rPr>
  </w:style>
  <w:style w:type="paragraph" w:customStyle="1" w:styleId="Default">
    <w:name w:val="Default"/>
    <w:rsid w:val="00E039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03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B3665"/>
    <w:rPr>
      <w:rFonts w:ascii="Gotham-Book" w:hAnsi="Gotham-Book" w:hint="default"/>
      <w:b w:val="0"/>
      <w:bCs w:val="0"/>
      <w:i w:val="0"/>
      <w:iCs w:val="0"/>
      <w:color w:val="242021"/>
      <w:sz w:val="18"/>
      <w:szCs w:val="18"/>
    </w:rPr>
  </w:style>
  <w:style w:type="paragraph" w:customStyle="1" w:styleId="PRT">
    <w:name w:val="PRT"/>
    <w:basedOn w:val="Normal"/>
    <w:next w:val="ART"/>
    <w:rsid w:val="00F14F3F"/>
    <w:pPr>
      <w:keepNext/>
      <w:numPr>
        <w:numId w:val="14"/>
      </w:numPr>
      <w:suppressAutoHyphens/>
      <w:spacing w:before="480"/>
      <w:jc w:val="both"/>
      <w:outlineLvl w:val="0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SUT">
    <w:name w:val="SUT"/>
    <w:basedOn w:val="Normal"/>
    <w:next w:val="PR1"/>
    <w:rsid w:val="00F14F3F"/>
    <w:pPr>
      <w:numPr>
        <w:ilvl w:val="1"/>
        <w:numId w:val="14"/>
      </w:numPr>
      <w:suppressAutoHyphens/>
      <w:spacing w:before="240"/>
      <w:jc w:val="both"/>
      <w:outlineLvl w:val="0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DST">
    <w:name w:val="DST"/>
    <w:basedOn w:val="Normal"/>
    <w:next w:val="PR1"/>
    <w:rsid w:val="00F14F3F"/>
    <w:pPr>
      <w:numPr>
        <w:ilvl w:val="2"/>
        <w:numId w:val="14"/>
      </w:numPr>
      <w:suppressAutoHyphens/>
      <w:spacing w:before="240"/>
      <w:jc w:val="both"/>
      <w:outlineLvl w:val="0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ART">
    <w:name w:val="ART"/>
    <w:basedOn w:val="Normal"/>
    <w:next w:val="PR1"/>
    <w:rsid w:val="00F14F3F"/>
    <w:pPr>
      <w:keepNext/>
      <w:numPr>
        <w:ilvl w:val="3"/>
        <w:numId w:val="14"/>
      </w:numPr>
      <w:suppressAutoHyphens/>
      <w:spacing w:before="480"/>
      <w:jc w:val="both"/>
      <w:outlineLvl w:val="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PR1">
    <w:name w:val="PR1"/>
    <w:basedOn w:val="Normal"/>
    <w:rsid w:val="00F14F3F"/>
    <w:pPr>
      <w:suppressAutoHyphens/>
      <w:spacing w:before="240"/>
      <w:jc w:val="both"/>
      <w:outlineLvl w:val="2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PR2">
    <w:name w:val="PR2"/>
    <w:basedOn w:val="Normal"/>
    <w:rsid w:val="00F14F3F"/>
    <w:pPr>
      <w:numPr>
        <w:ilvl w:val="5"/>
        <w:numId w:val="14"/>
      </w:numPr>
      <w:suppressAutoHyphens/>
      <w:jc w:val="both"/>
      <w:outlineLvl w:val="3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PR3">
    <w:name w:val="PR3"/>
    <w:basedOn w:val="Normal"/>
    <w:rsid w:val="00F14F3F"/>
    <w:pPr>
      <w:numPr>
        <w:ilvl w:val="6"/>
        <w:numId w:val="14"/>
      </w:numPr>
      <w:suppressAutoHyphens/>
      <w:jc w:val="both"/>
      <w:outlineLvl w:val="4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PR4">
    <w:name w:val="PR4"/>
    <w:basedOn w:val="Normal"/>
    <w:rsid w:val="00F14F3F"/>
    <w:pPr>
      <w:numPr>
        <w:ilvl w:val="7"/>
        <w:numId w:val="14"/>
      </w:numPr>
      <w:suppressAutoHyphens/>
      <w:jc w:val="both"/>
      <w:outlineLvl w:val="5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PR5">
    <w:name w:val="PR5"/>
    <w:basedOn w:val="Normal"/>
    <w:rsid w:val="00F14F3F"/>
    <w:pPr>
      <w:numPr>
        <w:ilvl w:val="8"/>
        <w:numId w:val="14"/>
      </w:numPr>
      <w:suppressAutoHyphens/>
      <w:jc w:val="both"/>
      <w:outlineLvl w:val="6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SI">
    <w:name w:val="SI"/>
    <w:rsid w:val="00F14F3F"/>
    <w:rPr>
      <w:color w:val="008080"/>
    </w:rPr>
  </w:style>
  <w:style w:type="character" w:customStyle="1" w:styleId="IP">
    <w:name w:val="IP"/>
    <w:rsid w:val="00F14F3F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27e696-1a2f-4ed3-b22b-b201a49b1434" xsi:nil="true"/>
    <lcf76f155ced4ddcb4097134ff3c332f xmlns="1820b0a6-e871-4fbe-bd90-1187a34bff0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CBA20247D9946B580CC69A4D8167F" ma:contentTypeVersion="16" ma:contentTypeDescription="Create a new document." ma:contentTypeScope="" ma:versionID="2178dadb2fe61154d538997fde21dadf">
  <xsd:schema xmlns:xsd="http://www.w3.org/2001/XMLSchema" xmlns:xs="http://www.w3.org/2001/XMLSchema" xmlns:p="http://schemas.microsoft.com/office/2006/metadata/properties" xmlns:ns2="1820b0a6-e871-4fbe-bd90-1187a34bff0c" xmlns:ns3="5027e696-1a2f-4ed3-b22b-b201a49b1434" targetNamespace="http://schemas.microsoft.com/office/2006/metadata/properties" ma:root="true" ma:fieldsID="d02b9f689a5810b18668dba52c17ef0c" ns2:_="" ns3:_="">
    <xsd:import namespace="1820b0a6-e871-4fbe-bd90-1187a34bff0c"/>
    <xsd:import namespace="5027e696-1a2f-4ed3-b22b-b201a49b1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0b0a6-e871-4fbe-bd90-1187a34bf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b3ada3a-4ddc-47c8-86ec-aa22702450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7e696-1a2f-4ed3-b22b-b201a49b14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5da148-e394-4d30-8be7-f91457847f0b}" ma:internalName="TaxCatchAll" ma:showField="CatchAllData" ma:web="5027e696-1a2f-4ed3-b22b-b201a49b14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50890F-0EAB-4258-AF0B-DE1DBD3EADBA}">
  <ds:schemaRefs>
    <ds:schemaRef ds:uri="http://schemas.microsoft.com/office/2006/metadata/properties"/>
    <ds:schemaRef ds:uri="http://schemas.microsoft.com/office/infopath/2007/PartnerControls"/>
    <ds:schemaRef ds:uri="5027e696-1a2f-4ed3-b22b-b201a49b1434"/>
    <ds:schemaRef ds:uri="1820b0a6-e871-4fbe-bd90-1187a34bff0c"/>
  </ds:schemaRefs>
</ds:datastoreItem>
</file>

<file path=customXml/itemProps2.xml><?xml version="1.0" encoding="utf-8"?>
<ds:datastoreItem xmlns:ds="http://schemas.openxmlformats.org/officeDocument/2006/customXml" ds:itemID="{8618DEE6-2C91-40E9-A11E-A282EF42AF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18B9AD-A599-4B53-9876-64288F1516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80320A-C979-4516-AD2F-4EFD332B3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0b0a6-e871-4fbe-bd90-1187a34bff0c"/>
    <ds:schemaRef ds:uri="5027e696-1a2f-4ed3-b22b-b201a49b1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9a840da-f989-4a41-9862-a71dd1a80fd1}" enabled="0" method="" siteId="{89a840da-f989-4a41-9862-a71dd1a80fd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Erich Schroeder</dc:creator>
  <cp:keywords/>
  <dc:description/>
  <cp:lastModifiedBy>Maria Avila</cp:lastModifiedBy>
  <cp:revision>22</cp:revision>
  <cp:lastPrinted>2022-06-07T16:18:00Z</cp:lastPrinted>
  <dcterms:created xsi:type="dcterms:W3CDTF">2024-09-13T19:14:00Z</dcterms:created>
  <dcterms:modified xsi:type="dcterms:W3CDTF">2024-10-08T15:43:00Z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0x01010020ACBA20247D9946B580CC69A4D8167F</vt:lpwstr>
  </property>
  <property fmtid="{D5CDD505-2E9C-101B-9397-08002B2CF9AE}" pid="3" name="MediaServiceImageTags">
    <vt:lpwstr/>
  </property>
</Properties>
</file>